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49" w:rsidRDefault="00021B49" w:rsidP="0002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49">
        <w:rPr>
          <w:rFonts w:ascii="Times New Roman" w:hAnsi="Times New Roman" w:cs="Times New Roman"/>
          <w:b/>
          <w:sz w:val="24"/>
          <w:szCs w:val="24"/>
        </w:rPr>
        <w:t>ПРИМЕРНЫЕ ВОПРОСЫ ГЭК УГОЛОВНОЕ ПРАВО</w:t>
      </w:r>
    </w:p>
    <w:p w:rsidR="00021B49" w:rsidRPr="00021B49" w:rsidRDefault="00021B49" w:rsidP="0002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 уголовного права как отрасли российского права. Его предмет и метод, соотношение с другими отраслями.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Принципы уголовного права Российской Федерации, их  отражение в законодательстве.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Источники уголовного права. Уголовно-правовая норма: понятие и содержание структурных элементов.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 и задачи уголовного закона.  Действие уголовного закона во времени, в пространстве, по кругу лиц.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Толкование уголовного закона. Понятие, виды и субъекты толкования.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Строение и система УК РФ. Структура статей Особенной части УК, виды диспозиций и санкций.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Действие уголовного закона во времени и в пространстве.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Уголовная ответственность, ее основание, пределы, стадии и цели.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Понятие и  признаки  преступления,  отграничение  от  иных  правонарушений. Классификация преступлений (категории преступлений).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Понятие  и  значение  состава  преступления,  его  элементы  и  признаки. Классификация составов преступления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Категории преступлений, их уголовно-правовое значение.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 и виды единичных преступлений.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Множественность преступлений: понятие и виды.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Рецидив преступлений: понятие, виды, уголовно-правовое значение.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Возраст, с которого наступает уголовная ответственность. Обоснование.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Проблема вменяемости в уголовном праве. Невменяемость, критерии невменяемости.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Уголовная ответственность лиц с психическими аномалиями, не исключающими вменяемости.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 и формы вины по уголовному праву.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Умысел и его виды.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Неосторожность и ее виды. Невиновное причинение вреда.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Юридические и фактические ошибки: виды, характеристика и уголовно правовое значение.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 приготовления к преступлению. Ответственность и наказание за приготовление.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Покушение на преступление. Понятие, виды, ответственность, назначение наказания.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Добровольный отказ от доведения преступления до конца. Особенности добровольного отказа при соучастии.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Объект преступления: понятие и виды. Соотношение непосредственного объекта и предмета преступления.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Объективная сторона преступления: понятие, признаки, значение.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Субъект преступления. Признаки и уголовно-правовое значение специального субъекта преступления.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Общая характеристика наказаний, состоящих в лишении или ограничении свободы.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Общие начала назначения наказания. Соотношение понятий принципов уголовной ответственности и наказания и общих начал назначения наказания. Значение принципов дифференциации и индивидуализации наказания для определения общих начал назначения наказания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Обстоятельства, смягчающие и отягчающие наказание: понятие, виды, правила учета.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и условия назначения более мягкого наказания, чем предусмотрено за данное преступление.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Специальные вопросы назначения наказания. Назначение наказания за неоконченное преступление, в случае досудебного соглашения, при вердикте присяжных заседателей о снисхождении, соучастникам, при рецидиве преступлений.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Правила назначения наказания по совокупности преступлений и приговоров. Порядок назначения наказания и пределы окончательного наказания. Порядок определения сроков при сложении различных видов наказаний.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Условное осуждение. Основания и условия применения. Роль испытательного срока.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 освобождения от уголовной ответственности. Характеристика оснований и условий освобождения от уголовной ответственности. Система норм об освобождении от уголовной ответственности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Понятие освобождения от наказания. Характеристика оснований и условий освобождения от наказания.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Условно-досрочное освобождение от отбывания наказания и замена наказания более мягким видом наказания.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Система наказаний, назначаемых несовершеннолетним. Правила назначения наказания несовершеннолетнему.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Особенности уголовной ответственности несовершеннолетних по УК РФ.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Основания и условия освобождения несовершеннолетних от уголовной ответственности и наказания.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Принудительные меры воспитательного воздействия. Их содержание и порядок применения.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Судимость: понятие и уголовно-правовое значение.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Амнистия и помилование, их уголовно-правовое значение, порядок принятия и исполнения.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Принудительные меры медицинского характера в уголовном праве. Основания их применения.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Конфискация имущества как иная мера уголовно-правового характера. Отличие от конфискации-наказания.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Понятие, виды и уголовно-правовая оценка стадий совершения умышленного преступления.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Субъективная сторона преступления. Понятие и признаки.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Соучастие в преступлении: объективные и субъективные признаки.  Формы соучастия в преступлении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Виды соучастников. Основания и пределы ответственности соучастников. Эксцесс исполнителя преступления и его уголовно-правовая оценка. Влияние эксцесса исполнителя на ответственность других соучастников.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Обстоятельства, исключающие преступность деяния: понятие и виды.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Крайняя необходимость в уголовном праве и условия ее правомерности.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Понятие, признаки и цели уголовного наказания. Отличие уголовного наказания от иных мер уголовно-правового характера.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Понятие, значение и условия правомерности необходимой обороны. Превышение ее пределов и его правовая оценка.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Понятие и значение системы наказаний по российскому уголовному </w:t>
      </w:r>
      <w:proofErr w:type="gramStart"/>
      <w:r w:rsidRPr="00021B49">
        <w:rPr>
          <w:rFonts w:ascii="Times New Roman" w:hAnsi="Times New Roman" w:cs="Times New Roman"/>
          <w:sz w:val="24"/>
          <w:szCs w:val="24"/>
        </w:rPr>
        <w:t>праву</w:t>
      </w:r>
      <w:proofErr w:type="gramEnd"/>
      <w:r w:rsidRPr="00021B49">
        <w:rPr>
          <w:rFonts w:ascii="Times New Roman" w:hAnsi="Times New Roman" w:cs="Times New Roman"/>
          <w:sz w:val="24"/>
          <w:szCs w:val="24"/>
        </w:rPr>
        <w:t xml:space="preserve"> и ее развитие. Основные и дополнительные виды наказания.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Общая характеристика наказаний, не связанных с лишением или ограничением свободы. 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Акт международного терроризма (ст.361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Дезертирство (ст.338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lastRenderedPageBreak/>
        <w:t>Самоуправство (ст.330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Организация незаконной миграции (ст.322.1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Вынесение заведомо неправосудных приговора, решения или иного судебного акта (ст.305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Привлечение заведомо невиновного к уголовной ответственности (ст.299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Халатность (ст.293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Мелкое взяточничество (ст.291.2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Получение взятки (ст.290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Превышение должностных полномочий (ст.286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Разглашение государственной тайны (ст.283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Организация экстремистского сообщества (ст.282.1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B49">
        <w:rPr>
          <w:rFonts w:ascii="Times New Roman" w:hAnsi="Times New Roman" w:cs="Times New Roman"/>
          <w:color w:val="000000"/>
          <w:sz w:val="24"/>
          <w:szCs w:val="24"/>
        </w:rPr>
        <w:t>Неправомерный доступ к компьютерной информации (ст.272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Нарушение правил дорожного движения лицом, подвергнутым административному наказанию (ст. 264.1.УК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Незаконная охота (ст.258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Незаконные поиск и (или) изъятие археологических предметов из мест залегания (ст.243.2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 xml:space="preserve">Незаконный оборот новых потенциально опасных </w:t>
      </w:r>
      <w:proofErr w:type="spellStart"/>
      <w:r w:rsidRPr="00021B4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21B49">
        <w:rPr>
          <w:rFonts w:ascii="Times New Roman" w:hAnsi="Times New Roman" w:cs="Times New Roman"/>
          <w:sz w:val="24"/>
          <w:szCs w:val="24"/>
        </w:rPr>
        <w:t xml:space="preserve"> веществ (ст.234.1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B49">
        <w:rPr>
          <w:rFonts w:ascii="Times New Roman" w:hAnsi="Times New Roman" w:cs="Times New Roman"/>
          <w:sz w:val="24"/>
          <w:szCs w:val="24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(ст.228 УК РФ)</w:t>
      </w:r>
      <w:proofErr w:type="gramEnd"/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bCs/>
          <w:sz w:val="24"/>
          <w:szCs w:val="24"/>
        </w:rPr>
        <w:t>Незаконное изготовление оружия</w:t>
      </w:r>
      <w:r w:rsidRPr="00021B49">
        <w:rPr>
          <w:rFonts w:ascii="Times New Roman" w:hAnsi="Times New Roman" w:cs="Times New Roman"/>
          <w:sz w:val="24"/>
          <w:szCs w:val="24"/>
        </w:rPr>
        <w:t xml:space="preserve"> (ст.223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Хищение либо вымогательство ядерных материалов или радиоактивных веществ (ст.221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Нарушение требований пожарной безопасности (ст.219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Незаконное проникновение на охраняемый объект (ст.215.4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Хулиганство (ст.213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Террористический акт (ст.205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Коммерческий подкуп (ст.204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Злоупотребление полномочиями (ст. 201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Привлечение денежных сре</w:t>
      </w:r>
      <w:proofErr w:type="gramStart"/>
      <w:r w:rsidRPr="00021B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21B49">
        <w:rPr>
          <w:rFonts w:ascii="Times New Roman" w:hAnsi="Times New Roman" w:cs="Times New Roman"/>
          <w:sz w:val="24"/>
          <w:szCs w:val="24"/>
        </w:rPr>
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(ст.200.3 УК РФ)</w:t>
      </w:r>
    </w:p>
    <w:p w:rsidR="00021B49" w:rsidRPr="00021B49" w:rsidRDefault="00021B49" w:rsidP="00021B49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Контрабанда наличных денежных средств и (или) денежных инструментов (ст.200.1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Неправомерные действия при банкротстве (ст.195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Незаконная розничная продажа алкогольной и спиртосодержащей пищевой продукции (ст.171.4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Незаконное предпринимательство (ст.171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Разбой. Его отличие от грабежа, совершенного с применением насилия.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Мошенничество: понятие и виды. Разграничение от причинения имущественного ущерба путем обмана или злоупотребления доверием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Кража (ст.158 УК РФ) Мелкое хищение, совершенное лицом, подвергнутым административному наказанию (ст.158.1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Хищение: понятие, формы и виды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lastRenderedPageBreak/>
        <w:t>Вовлечение несовершеннолетнего в совершение действий, представляющих опасность для жизни несовершеннолетнего (ст.151.2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Нарушение изобретательских и патентных прав (ст.147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Нарушение авторских и смежных прав (ст.146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Фальсификация избирательных документов, документов референдума (ст.142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Нарушение неприкосновенности жилища (ст.139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Развратные действия (ст.135 УК РФ)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Понуждение к действиям сексуального характера. Отличие от изнасилования и насильственных действий сексуального характера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Изнасилование. Его отличие от насильственных действий сексуального характера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Клевета (ст.128.1 УК РФ)</w:t>
      </w:r>
    </w:p>
    <w:p w:rsid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B49">
        <w:rPr>
          <w:rFonts w:ascii="Times New Roman" w:hAnsi="Times New Roman" w:cs="Times New Roman"/>
          <w:sz w:val="24"/>
          <w:szCs w:val="24"/>
        </w:rPr>
        <w:t>Незаконное лишение свободы (ст.127 УК РФ) и его отличие от смежных составов преступлений</w:t>
      </w:r>
    </w:p>
    <w:p w:rsidR="00021B49" w:rsidRPr="00021B49" w:rsidRDefault="00021B49" w:rsidP="00021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B49">
        <w:rPr>
          <w:rFonts w:ascii="Times New Roman" w:hAnsi="Times New Roman" w:cs="Times New Roman"/>
          <w:sz w:val="24"/>
          <w:szCs w:val="24"/>
        </w:rPr>
        <w:t>Уголовная ответственность за похищение человека (ст.126 УК РФ) и его отличие от захвата заложника.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Понятие побоев. Отличие побоев от истязания и умышленного причинения легкого вреда здоровью человека.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Умышленное причинение легкого вреда здоровью (ст.115 УК РФ)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Умышленное причинение средней тяжести вреда здоровью (ст.112 УК РФ)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Умышленное причинение тяжкого вреда здоровью (ст.111 УК РФ)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Причинение смерти по неосторожности. Отличие от убийства и умышленного причинения тяжкого вреда здоровью, повлекшего смерть по неосторожности.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Убийство, совершенное при превышении пределов необходимой обороны либо при превышении мер, необходимых для задержания лица, совершившего преступление (ст.108 УК РФ)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Убийство матерью новорожденного ребенка (ст.106 УК РФ)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Понятие убийства и его виды. Отграничение убийства от иных преступлений, сопряженных с причинением смерти потерпевшему.</w:t>
      </w:r>
    </w:p>
    <w:p w:rsidR="00021B49" w:rsidRPr="00021B49" w:rsidRDefault="00021B49" w:rsidP="00021B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B49">
        <w:rPr>
          <w:rFonts w:ascii="Times New Roman" w:hAnsi="Times New Roman" w:cs="Times New Roman"/>
          <w:sz w:val="24"/>
          <w:szCs w:val="24"/>
        </w:rPr>
        <w:t>Мошенничество: понятие, виды. Отграничение от причинения имущественного ущерба путем обмана или злоупотребления доверием</w:t>
      </w:r>
    </w:p>
    <w:p w:rsidR="008D7757" w:rsidRPr="00021B49" w:rsidRDefault="008D7757" w:rsidP="00021B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7757" w:rsidRPr="0002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81"/>
    <w:multiLevelType w:val="hybridMultilevel"/>
    <w:tmpl w:val="B24CA770"/>
    <w:lvl w:ilvl="0" w:tplc="8C68E28E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36D5D"/>
    <w:multiLevelType w:val="hybridMultilevel"/>
    <w:tmpl w:val="84C627D6"/>
    <w:lvl w:ilvl="0" w:tplc="8C68E28E">
      <w:start w:val="1"/>
      <w:numFmt w:val="decimal"/>
      <w:lvlText w:val="%1."/>
      <w:lvlJc w:val="left"/>
      <w:pPr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49"/>
    <w:rsid w:val="00021B49"/>
    <w:rsid w:val="008D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2020-05-06T13:25:00Z</dcterms:created>
  <dcterms:modified xsi:type="dcterms:W3CDTF">2020-05-06T13:25:00Z</dcterms:modified>
</cp:coreProperties>
</file>